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BA57" w14:textId="7FFEFAAC" w:rsidR="000E6375" w:rsidRPr="00280889" w:rsidRDefault="00280889">
      <w:pPr>
        <w:rPr>
          <w:rFonts w:ascii="Futura Std Book" w:hAnsi="Futura Std Book"/>
          <w:b/>
          <w:bCs/>
          <w:color w:val="FF0000"/>
          <w:sz w:val="40"/>
          <w:szCs w:val="40"/>
        </w:rPr>
      </w:pPr>
      <w:r w:rsidRPr="00280889">
        <w:rPr>
          <w:rFonts w:ascii="Futura Std Book" w:hAnsi="Futura Std Book"/>
          <w:b/>
          <w:bCs/>
          <w:color w:val="FF0000"/>
          <w:sz w:val="40"/>
          <w:szCs w:val="40"/>
        </w:rPr>
        <w:t>C</w:t>
      </w:r>
      <w:r w:rsidR="00FB45F8">
        <w:rPr>
          <w:rFonts w:ascii="Futura Std Book" w:hAnsi="Futura Std Book"/>
          <w:b/>
          <w:bCs/>
          <w:color w:val="FF0000"/>
          <w:sz w:val="40"/>
          <w:szCs w:val="40"/>
        </w:rPr>
        <w:t>ellnex</w:t>
      </w:r>
      <w:r w:rsidRPr="00280889">
        <w:rPr>
          <w:rFonts w:ascii="Futura Std Book" w:hAnsi="Futura Std Book"/>
          <w:b/>
          <w:bCs/>
          <w:color w:val="FF0000"/>
          <w:sz w:val="40"/>
          <w:szCs w:val="40"/>
        </w:rPr>
        <w:t xml:space="preserve"> </w:t>
      </w:r>
      <w:r w:rsidR="005E4163">
        <w:rPr>
          <w:rFonts w:ascii="Futura Std Book" w:hAnsi="Futura Std Book"/>
          <w:b/>
          <w:bCs/>
          <w:color w:val="FF0000"/>
          <w:sz w:val="40"/>
          <w:szCs w:val="40"/>
        </w:rPr>
        <w:t>– G</w:t>
      </w:r>
      <w:r w:rsidRPr="00280889">
        <w:rPr>
          <w:rFonts w:ascii="Futura Std Book" w:hAnsi="Futura Std Book"/>
          <w:b/>
          <w:bCs/>
          <w:color w:val="FF0000"/>
          <w:sz w:val="40"/>
          <w:szCs w:val="40"/>
        </w:rPr>
        <w:t>rants awarded</w:t>
      </w:r>
      <w:r w:rsidR="005E4163">
        <w:rPr>
          <w:rFonts w:ascii="Futura Std Book" w:hAnsi="Futura Std Book"/>
          <w:b/>
          <w:bCs/>
          <w:color w:val="FF0000"/>
          <w:sz w:val="40"/>
          <w:szCs w:val="40"/>
        </w:rPr>
        <w:t xml:space="preserve"> 2022</w:t>
      </w:r>
    </w:p>
    <w:tbl>
      <w:tblPr>
        <w:tblW w:w="906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88"/>
        <w:gridCol w:w="2493"/>
        <w:gridCol w:w="4286"/>
      </w:tblGrid>
      <w:tr w:rsidR="005E4163" w:rsidRPr="00280889" w14:paraId="28627BE1" w14:textId="77777777" w:rsidTr="00FF43DD">
        <w:trPr>
          <w:trHeight w:val="44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6878"/>
            <w:vAlign w:val="center"/>
            <w:hideMark/>
          </w:tcPr>
          <w:p w14:paraId="50F465DA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b/>
                <w:bCs/>
                <w:color w:val="FFFFFF" w:themeColor="background1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b/>
                <w:bCs/>
                <w:color w:val="FFFFFF" w:themeColor="background1"/>
                <w:lang w:eastAsia="en-GB"/>
              </w:rPr>
              <w:t xml:space="preserve">Organisation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6878"/>
            <w:vAlign w:val="center"/>
            <w:hideMark/>
          </w:tcPr>
          <w:p w14:paraId="4AF42DF1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b/>
                <w:bCs/>
                <w:color w:val="FFFFFF" w:themeColor="background1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b/>
                <w:bCs/>
                <w:color w:val="FFFFFF" w:themeColor="background1"/>
                <w:lang w:eastAsia="en-GB"/>
              </w:rPr>
              <w:t>Borough and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6878"/>
            <w:vAlign w:val="center"/>
            <w:hideMark/>
          </w:tcPr>
          <w:p w14:paraId="7379F2BF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b/>
                <w:bCs/>
                <w:color w:val="FFFFFF" w:themeColor="background1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b/>
                <w:bCs/>
                <w:color w:val="FFFFFF" w:themeColor="background1"/>
                <w:lang w:eastAsia="en-GB"/>
              </w:rPr>
              <w:t>Project description / impact grant will have</w:t>
            </w:r>
          </w:p>
        </w:tc>
      </w:tr>
      <w:tr w:rsidR="005E4163" w:rsidRPr="00280889" w14:paraId="382865EB" w14:textId="77777777" w:rsidTr="00FF43DD">
        <w:trPr>
          <w:trHeight w:val="125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2F31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proofErr w:type="spellStart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Autus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5D72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Croydon - Fairfield Ward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6F73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A 3D technology project enabling 15 people with Autism to learn digital skills and participate in a community project directed at reducing litter in Croydon.</w:t>
            </w:r>
          </w:p>
        </w:tc>
      </w:tr>
      <w:tr w:rsidR="005E4163" w:rsidRPr="00280889" w14:paraId="14533ADD" w14:textId="77777777" w:rsidTr="00FF43DD">
        <w:trPr>
          <w:trHeight w:val="94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CBBB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Doorstep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72DD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Camden - Swiss Cottage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0BDE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Providing broadband, access to digital equipment and training for people living in a Camden homeless hostel.</w:t>
            </w:r>
          </w:p>
        </w:tc>
      </w:tr>
      <w:tr w:rsidR="005E4163" w:rsidRPr="00280889" w14:paraId="6326384A" w14:textId="77777777" w:rsidTr="00FF43DD">
        <w:trPr>
          <w:trHeight w:val="94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E376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Holborn Community Association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0207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Camden - Holborn and Covent Garden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C5AB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Weekly after school digital arts club for children from the 29% of local children living in poverty.</w:t>
            </w:r>
          </w:p>
        </w:tc>
      </w:tr>
      <w:tr w:rsidR="005E4163" w:rsidRPr="00280889" w14:paraId="1A80E125" w14:textId="77777777" w:rsidTr="00FF43DD">
        <w:trPr>
          <w:trHeight w:val="125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62CC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Global Skills Centre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05DF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Brent - Kilburn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35C6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Digital Inclusion Programme supporting 48 Brent residents aged 18+ with access to and training in digital, with life skills support integrated throughout.</w:t>
            </w:r>
          </w:p>
        </w:tc>
      </w:tr>
      <w:tr w:rsidR="005E4163" w:rsidRPr="00280889" w14:paraId="2AB25BC4" w14:textId="77777777" w:rsidTr="00FF43DD">
        <w:trPr>
          <w:trHeight w:val="125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17CA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proofErr w:type="spellStart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Plias</w:t>
            </w:r>
            <w:proofErr w:type="spellEnd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 Resettlement Ltd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87EE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Ealing - Hanger Hill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AB1" w14:textId="4BE97B8A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Supporting BAME women in Ealing to use the internet safely and enable them to avoid and report online violence and sexual harassment.</w:t>
            </w:r>
          </w:p>
        </w:tc>
      </w:tr>
      <w:tr w:rsidR="005E4163" w:rsidRPr="00280889" w14:paraId="1E0B0256" w14:textId="77777777" w:rsidTr="00FF43DD">
        <w:trPr>
          <w:trHeight w:val="94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4486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Step Up Hub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85BF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Brent - Willesden Green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8249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Training 50 refugees in IT and social media skills so they can access online support, </w:t>
            </w:r>
            <w:proofErr w:type="gramStart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advice</w:t>
            </w:r>
            <w:proofErr w:type="gramEnd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 and groups.</w:t>
            </w:r>
          </w:p>
        </w:tc>
      </w:tr>
      <w:tr w:rsidR="005E4163" w:rsidRPr="00280889" w14:paraId="74845F92" w14:textId="77777777" w:rsidTr="00FF43DD">
        <w:trPr>
          <w:trHeight w:val="125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7296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proofErr w:type="spellStart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ClearCommunityWeb</w:t>
            </w:r>
            <w:proofErr w:type="spellEnd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 CIC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BA0F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Lambeth - Gipsy Hill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2AEB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Tech support, social activities involving tech, digital skills sessions, and access to borrowing IT equipment to 50 older Croydon residents.</w:t>
            </w:r>
          </w:p>
        </w:tc>
      </w:tr>
      <w:tr w:rsidR="005E4163" w:rsidRPr="00280889" w14:paraId="5AE215C3" w14:textId="77777777" w:rsidTr="00FF43DD">
        <w:trPr>
          <w:trHeight w:val="137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5AF4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proofErr w:type="spellStart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Dadihiye</w:t>
            </w:r>
            <w:proofErr w:type="spellEnd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 Somali Development Organisation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004F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Kensington and Chelsea - Golborne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318F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Core costs to support the Drop-In Advice Support Services, which offers support to disadvantaged people in Kensington &amp; Chelsea with low incomes, facing cultural and language barriers, and living in debt and ill health.</w:t>
            </w:r>
          </w:p>
        </w:tc>
      </w:tr>
      <w:tr w:rsidR="005E4163" w:rsidRPr="00280889" w14:paraId="206AF1CD" w14:textId="77777777" w:rsidTr="00FF43DD">
        <w:trPr>
          <w:trHeight w:val="105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B960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Skills &amp; Training Network limited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620E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Haringey - Northumberland Park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7D6A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Supporting 50 BAME single mothers and people aged 50+ with general digital skills training and specific employability digital skills training.</w:t>
            </w:r>
          </w:p>
        </w:tc>
      </w:tr>
      <w:tr w:rsidR="005E4163" w:rsidRPr="00280889" w14:paraId="6B875B0D" w14:textId="77777777" w:rsidTr="00FF43DD">
        <w:trPr>
          <w:trHeight w:val="103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08FC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lastRenderedPageBreak/>
              <w:t>YES Outdoors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7847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Islington - </w:t>
            </w:r>
            <w:proofErr w:type="spellStart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Barnsbury</w:t>
            </w:r>
            <w:proofErr w:type="spellEnd"/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 xml:space="preserve"> Ward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FBBE" w14:textId="77777777" w:rsidR="005E4163" w:rsidRPr="00280889" w:rsidRDefault="005E4163" w:rsidP="00AC68CF">
            <w:pPr>
              <w:spacing w:after="0" w:line="240" w:lineRule="auto"/>
              <w:rPr>
                <w:rFonts w:ascii="Futura Std Book" w:eastAsia="Times New Roman" w:hAnsi="Futura Std Book" w:cs="Calibri"/>
                <w:color w:val="000000"/>
                <w:lang w:eastAsia="en-GB"/>
              </w:rPr>
            </w:pPr>
            <w:r w:rsidRPr="00280889">
              <w:rPr>
                <w:rFonts w:ascii="Futura Std Book" w:eastAsia="Times New Roman" w:hAnsi="Futura Std Book" w:cs="Calibri"/>
                <w:color w:val="000000"/>
                <w:lang w:eastAsia="en-GB"/>
              </w:rPr>
              <w:t>Support to purchase IT equipment, meaning disadvantaged young people and homeless young people in Camden can access tutored homework sessions and employment support.</w:t>
            </w:r>
          </w:p>
        </w:tc>
      </w:tr>
    </w:tbl>
    <w:p w14:paraId="62801BFF" w14:textId="77777777" w:rsidR="00280889" w:rsidRPr="00280889" w:rsidRDefault="00280889">
      <w:pPr>
        <w:rPr>
          <w:rFonts w:ascii="Futura Std Book" w:hAnsi="Futura Std Book"/>
        </w:rPr>
      </w:pPr>
    </w:p>
    <w:sectPr w:rsidR="00280889" w:rsidRPr="00280889" w:rsidSect="00BE72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0053" w14:textId="77777777" w:rsidR="00C2075F" w:rsidRDefault="00C2075F" w:rsidP="00BE72F7">
      <w:pPr>
        <w:spacing w:after="0" w:line="240" w:lineRule="auto"/>
      </w:pPr>
      <w:r>
        <w:separator/>
      </w:r>
    </w:p>
  </w:endnote>
  <w:endnote w:type="continuationSeparator" w:id="0">
    <w:p w14:paraId="4E6AB6B9" w14:textId="77777777" w:rsidR="00C2075F" w:rsidRDefault="00C2075F" w:rsidP="00BE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8E21" w14:textId="55FE55CB" w:rsidR="00BE72F7" w:rsidRPr="00FF43DD" w:rsidRDefault="00FF43DD">
    <w:pPr>
      <w:pStyle w:val="Footer"/>
      <w:rPr>
        <w:rFonts w:ascii="Futura Std Book" w:hAnsi="Futura Std Book"/>
        <w:b/>
        <w:bCs/>
        <w:color w:val="FF0000"/>
        <w:sz w:val="28"/>
        <w:szCs w:val="28"/>
      </w:rPr>
    </w:pPr>
    <w:r w:rsidRPr="00FF43DD">
      <w:rPr>
        <w:rFonts w:ascii="Futura Std Book" w:hAnsi="Futura Std Book"/>
        <w:b/>
        <w:bCs/>
        <w:color w:val="FF0000"/>
        <w:sz w:val="28"/>
        <w:szCs w:val="28"/>
      </w:rPr>
      <w:t>www.londoncf.org.uk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E354" w14:textId="77777777" w:rsidR="00C2075F" w:rsidRDefault="00C2075F" w:rsidP="00BE72F7">
      <w:pPr>
        <w:spacing w:after="0" w:line="240" w:lineRule="auto"/>
      </w:pPr>
      <w:r>
        <w:separator/>
      </w:r>
    </w:p>
  </w:footnote>
  <w:footnote w:type="continuationSeparator" w:id="0">
    <w:p w14:paraId="683BD198" w14:textId="77777777" w:rsidR="00C2075F" w:rsidRDefault="00C2075F" w:rsidP="00BE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DA84" w14:textId="7CB22B28" w:rsidR="00BE72F7" w:rsidRDefault="00BE72F7" w:rsidP="00BE72F7">
    <w:pPr>
      <w:pStyle w:val="Header"/>
      <w:jc w:val="right"/>
    </w:pPr>
    <w:r>
      <w:rPr>
        <w:noProof/>
      </w:rPr>
      <w:drawing>
        <wp:inline distT="0" distB="0" distL="0" distR="0" wp14:anchorId="5A2E9DF5" wp14:editId="496EA6BB">
          <wp:extent cx="1457608" cy="932277"/>
          <wp:effectExtent l="0" t="0" r="9525" b="127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793" cy="93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12EFF" w14:textId="1A79C066" w:rsidR="00BE72F7" w:rsidRDefault="00BE72F7" w:rsidP="00BE72F7">
    <w:pPr>
      <w:pStyle w:val="Header"/>
      <w:jc w:val="right"/>
    </w:pPr>
  </w:p>
  <w:p w14:paraId="61D7CCA7" w14:textId="77777777" w:rsidR="00FF43DD" w:rsidRDefault="00FF43DD" w:rsidP="00BE72F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89"/>
    <w:rsid w:val="000E6375"/>
    <w:rsid w:val="00280889"/>
    <w:rsid w:val="005E4163"/>
    <w:rsid w:val="00BE72F7"/>
    <w:rsid w:val="00C2075F"/>
    <w:rsid w:val="00CF6CBE"/>
    <w:rsid w:val="00FB45F8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EACAC"/>
  <w15:chartTrackingRefBased/>
  <w15:docId w15:val="{3E1DB27F-ED3C-4F09-9B9D-D9F68ED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F7"/>
  </w:style>
  <w:style w:type="paragraph" w:styleId="Footer">
    <w:name w:val="footer"/>
    <w:basedOn w:val="Normal"/>
    <w:link w:val="FooterChar"/>
    <w:uiPriority w:val="99"/>
    <w:unhideWhenUsed/>
    <w:rsid w:val="00BE7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F41FFCBB15F419EFC2730FA1747F7" ma:contentTypeVersion="14" ma:contentTypeDescription="Create a new document." ma:contentTypeScope="" ma:versionID="ea5443e11c0949196e2b42421c3808cc">
  <xsd:schema xmlns:xsd="http://www.w3.org/2001/XMLSchema" xmlns:xs="http://www.w3.org/2001/XMLSchema" xmlns:p="http://schemas.microsoft.com/office/2006/metadata/properties" xmlns:ns2="768d4c14-83c8-4489-8b2d-ad0fc88b8b90" xmlns:ns3="8d135d6b-1f10-4e8c-806b-4e6344e06872" targetNamespace="http://schemas.microsoft.com/office/2006/metadata/properties" ma:root="true" ma:fieldsID="4da784524578f5d74e776bcb31a4da5d" ns2:_="" ns3:_="">
    <xsd:import namespace="768d4c14-83c8-4489-8b2d-ad0fc88b8b90"/>
    <xsd:import namespace="8d135d6b-1f10-4e8c-806b-4e6344e06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c14-83c8-4489-8b2d-ad0fc88b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2c7d4-37d4-408b-9951-75ce0947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35d6b-1f10-4e8c-806b-4e6344e0687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dd44df-8b3f-4549-a320-595001208d97}" ma:internalName="TaxCatchAll" ma:showField="CatchAllData" ma:web="8d135d6b-1f10-4e8c-806b-4e6344e06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8d4c14-83c8-4489-8b2d-ad0fc88b8b90">
      <Terms xmlns="http://schemas.microsoft.com/office/infopath/2007/PartnerControls"/>
    </lcf76f155ced4ddcb4097134ff3c332f>
    <TaxCatchAll xmlns="8d135d6b-1f10-4e8c-806b-4e6344e06872" xsi:nil="true"/>
  </documentManagement>
</p:properties>
</file>

<file path=customXml/itemProps1.xml><?xml version="1.0" encoding="utf-8"?>
<ds:datastoreItem xmlns:ds="http://schemas.openxmlformats.org/officeDocument/2006/customXml" ds:itemID="{B70E72F7-47FD-4AFC-8B98-05EB3E862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d4c14-83c8-4489-8b2d-ad0fc88b8b90"/>
    <ds:schemaRef ds:uri="8d135d6b-1f10-4e8c-806b-4e6344e06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EAD51-5F3E-43A8-9AC9-2194F7606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4D4BC-ABD2-418C-BC64-F28D287A4B2A}">
  <ds:schemaRefs>
    <ds:schemaRef ds:uri="http://schemas.microsoft.com/office/2006/metadata/properties"/>
    <ds:schemaRef ds:uri="http://schemas.microsoft.com/office/infopath/2007/PartnerControls"/>
    <ds:schemaRef ds:uri="768d4c14-83c8-4489-8b2d-ad0fc88b8b90"/>
    <ds:schemaRef ds:uri="8d135d6b-1f10-4e8c-806b-4e6344e06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Reid</dc:creator>
  <cp:keywords/>
  <dc:description/>
  <cp:lastModifiedBy>Amy Reid</cp:lastModifiedBy>
  <cp:revision>2</cp:revision>
  <dcterms:created xsi:type="dcterms:W3CDTF">2022-06-17T12:59:00Z</dcterms:created>
  <dcterms:modified xsi:type="dcterms:W3CDTF">2022-06-17T12:59:00Z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0x010100F6CF41FFCBB15F419EFC2730FA1747F7</vt:lpwstr>
  </property>
  <property fmtid="{D5CDD505-2E9C-101B-9397-08002B2CF9AE}" pid="3" name="MediaServiceImageTags">
    <vt:lpwstr/>
  </property>
</Properties>
</file>